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140F3" w14:textId="77777777" w:rsidR="007A315A" w:rsidRDefault="005B76D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B76D6">
        <w:rPr>
          <w:rFonts w:ascii="Times New Roman" w:hAnsi="Times New Roman" w:cs="Times New Roman"/>
          <w:b/>
          <w:bCs/>
          <w:sz w:val="28"/>
          <w:szCs w:val="28"/>
        </w:rPr>
        <w:t>Technické požadavky</w:t>
      </w:r>
    </w:p>
    <w:p w14:paraId="0F6B8CCA" w14:textId="2D6895CF" w:rsidR="00333421" w:rsidRDefault="00333421" w:rsidP="00333421">
      <w:pPr>
        <w:jc w:val="both"/>
        <w:rPr>
          <w:rFonts w:ascii="Times New Roman" w:hAnsi="Times New Roman" w:cs="Times New Roman"/>
          <w:sz w:val="24"/>
          <w:szCs w:val="24"/>
        </w:rPr>
      </w:pPr>
      <w:r w:rsidRPr="00333421">
        <w:rPr>
          <w:rFonts w:ascii="Times New Roman" w:hAnsi="Times New Roman" w:cs="Times New Roman"/>
          <w:sz w:val="24"/>
          <w:szCs w:val="24"/>
        </w:rPr>
        <w:t xml:space="preserve">Uvedené technické požadavky pro plnění veřejné zakázky jsou uvedeny jako minimální, zadavatel umožňuje použití i kvalitativně a technicky obdobného řešení při zachování a naplnění požadovaného. V případě že zadavatel dojde k názoru, že jiné kvalitativně a technicky odborné navrhované řešení nesplňuje jeho požadavky, bude taková nabídka vyřazena z hodnocení. Uvedené parametry jsou výčtem minimálních povinných požadavků zadavatele. Bude-li některý z požadavků doplněn „NE“, bude taková nabídka vyřazena z dalšího posuzování a </w:t>
      </w:r>
      <w:r w:rsidR="00A17D2E">
        <w:rPr>
          <w:rFonts w:ascii="Times New Roman" w:hAnsi="Times New Roman" w:cs="Times New Roman"/>
          <w:sz w:val="24"/>
          <w:szCs w:val="24"/>
        </w:rPr>
        <w:t>účastník bude</w:t>
      </w:r>
      <w:r w:rsidRPr="00333421">
        <w:rPr>
          <w:rFonts w:ascii="Times New Roman" w:hAnsi="Times New Roman" w:cs="Times New Roman"/>
          <w:sz w:val="24"/>
          <w:szCs w:val="24"/>
        </w:rPr>
        <w:t xml:space="preserve"> vyloučen ze zadávacího řízení.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11"/>
        <w:gridCol w:w="1825"/>
        <w:gridCol w:w="1701"/>
        <w:gridCol w:w="2835"/>
      </w:tblGrid>
      <w:tr w:rsidR="00333421" w:rsidRPr="00333421" w14:paraId="3590B58C" w14:textId="77777777" w:rsidTr="00333421">
        <w:trPr>
          <w:trHeight w:val="465"/>
        </w:trPr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14:paraId="7FD62936" w14:textId="25E33766" w:rsidR="00333421" w:rsidRPr="00333421" w:rsidRDefault="00333421" w:rsidP="0033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Pr="00333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echnická specifikace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5F7F926" w14:textId="77777777" w:rsidR="00333421" w:rsidRPr="00333421" w:rsidRDefault="00333421" w:rsidP="003334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Splnění požadavku</w:t>
            </w:r>
          </w:p>
          <w:p w14:paraId="251DFC73" w14:textId="77777777" w:rsidR="00333421" w:rsidRPr="00333421" w:rsidRDefault="00333421" w:rsidP="003334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(ANO/NE)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6A92DC" w14:textId="77777777" w:rsidR="00333421" w:rsidRPr="00333421" w:rsidRDefault="00333421" w:rsidP="00333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Skutečně nabízené technické parametry</w:t>
            </w:r>
          </w:p>
        </w:tc>
      </w:tr>
      <w:tr w:rsidR="00333421" w:rsidRPr="00333421" w14:paraId="11761FDD" w14:textId="77777777" w:rsidTr="00333421">
        <w:trPr>
          <w:trHeight w:val="300"/>
        </w:trPr>
        <w:tc>
          <w:tcPr>
            <w:tcW w:w="453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B919B79" w14:textId="77777777" w:rsidR="00333421" w:rsidRPr="00333421" w:rsidRDefault="00333421" w:rsidP="0033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421">
              <w:rPr>
                <w:rFonts w:ascii="Times New Roman" w:hAnsi="Times New Roman" w:cs="Times New Roman"/>
                <w:sz w:val="24"/>
                <w:szCs w:val="24"/>
              </w:rPr>
              <w:t xml:space="preserve">Platný název vozidla                            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6C061BBD" w14:textId="29B7A621" w:rsidR="00333421" w:rsidRPr="00333421" w:rsidRDefault="00347412" w:rsidP="00347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1631700" w14:textId="77777777" w:rsidR="00333421" w:rsidRPr="00333421" w:rsidRDefault="00333421" w:rsidP="0033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421" w:rsidRPr="00333421" w14:paraId="5F8F43C7" w14:textId="77777777" w:rsidTr="00333421">
        <w:trPr>
          <w:trHeight w:val="300"/>
        </w:trPr>
        <w:tc>
          <w:tcPr>
            <w:tcW w:w="4536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B111FC" w14:textId="77777777" w:rsidR="00333421" w:rsidRPr="00333421" w:rsidRDefault="00333421" w:rsidP="0033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421">
              <w:rPr>
                <w:rFonts w:ascii="Times New Roman" w:hAnsi="Times New Roman" w:cs="Times New Roman"/>
                <w:sz w:val="24"/>
                <w:szCs w:val="24"/>
              </w:rPr>
              <w:t>Název výrobce 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530BF34C" w14:textId="056D15E6" w:rsidR="00333421" w:rsidRPr="00333421" w:rsidRDefault="00347412" w:rsidP="00347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C81831A" w14:textId="77777777" w:rsidR="00333421" w:rsidRPr="00333421" w:rsidRDefault="00333421" w:rsidP="0033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421" w:rsidRPr="00333421" w14:paraId="6C5FE4B2" w14:textId="77777777" w:rsidTr="00347412">
        <w:trPr>
          <w:trHeight w:val="300"/>
        </w:trPr>
        <w:tc>
          <w:tcPr>
            <w:tcW w:w="271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6280023" w14:textId="77777777" w:rsidR="00333421" w:rsidRPr="00333421" w:rsidRDefault="00333421" w:rsidP="0033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421">
              <w:rPr>
                <w:rFonts w:ascii="Times New Roman" w:hAnsi="Times New Roman" w:cs="Times New Roman"/>
                <w:sz w:val="24"/>
                <w:szCs w:val="24"/>
              </w:rPr>
              <w:t>Kategorie vozidla</w:t>
            </w:r>
          </w:p>
        </w:tc>
        <w:tc>
          <w:tcPr>
            <w:tcW w:w="182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79A0633" w14:textId="77777777" w:rsidR="00333421" w:rsidRPr="00333421" w:rsidRDefault="00333421" w:rsidP="0033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421">
              <w:rPr>
                <w:rFonts w:ascii="Times New Roman" w:hAnsi="Times New Roman" w:cs="Times New Roman"/>
                <w:sz w:val="24"/>
                <w:szCs w:val="24"/>
              </w:rPr>
              <w:t>Střední třída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0AEC90F2" w14:textId="77777777" w:rsidR="00333421" w:rsidRPr="00333421" w:rsidRDefault="00333421" w:rsidP="0033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0815328" w14:textId="77777777" w:rsidR="00333421" w:rsidRPr="00333421" w:rsidRDefault="00333421" w:rsidP="0033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421" w:rsidRPr="00333421" w14:paraId="3BBAB9AB" w14:textId="77777777" w:rsidTr="00347412">
        <w:trPr>
          <w:trHeight w:val="300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55F39" w14:textId="77777777" w:rsidR="00333421" w:rsidRPr="00333421" w:rsidRDefault="00333421" w:rsidP="0033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421">
              <w:rPr>
                <w:rFonts w:ascii="Times New Roman" w:hAnsi="Times New Roman" w:cs="Times New Roman"/>
                <w:sz w:val="24"/>
                <w:szCs w:val="24"/>
              </w:rPr>
              <w:t>Řidičské oprávnění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2F089" w14:textId="77777777" w:rsidR="00333421" w:rsidRPr="00333421" w:rsidRDefault="00333421" w:rsidP="0033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421">
              <w:rPr>
                <w:rFonts w:ascii="Times New Roman" w:hAnsi="Times New Roman" w:cs="Times New Roman"/>
                <w:sz w:val="24"/>
                <w:szCs w:val="24"/>
              </w:rPr>
              <w:t>Skupina 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2A803" w14:textId="77777777" w:rsidR="00333421" w:rsidRPr="00333421" w:rsidRDefault="00333421" w:rsidP="0033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458AC" w14:textId="77777777" w:rsidR="00333421" w:rsidRPr="00333421" w:rsidRDefault="00333421" w:rsidP="0033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412" w:rsidRPr="00333421" w14:paraId="469DEC6D" w14:textId="77777777" w:rsidTr="007454D6">
        <w:trPr>
          <w:trHeight w:val="30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EA021" w14:textId="267694E9" w:rsidR="00347412" w:rsidRPr="00A17D2E" w:rsidRDefault="00347412" w:rsidP="0033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D2E">
              <w:rPr>
                <w:rFonts w:ascii="Times New Roman" w:hAnsi="Times New Roman" w:cs="Times New Roman"/>
                <w:sz w:val="24"/>
                <w:szCs w:val="24"/>
              </w:rPr>
              <w:t>Automatická převod</w:t>
            </w:r>
            <w:r w:rsidR="00FC67AF" w:rsidRPr="00A17D2E">
              <w:rPr>
                <w:rFonts w:ascii="Times New Roman" w:hAnsi="Times New Roman" w:cs="Times New Roman"/>
                <w:sz w:val="24"/>
                <w:szCs w:val="24"/>
              </w:rPr>
              <w:t>ovka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1D893" w14:textId="77777777" w:rsidR="00347412" w:rsidRPr="00333421" w:rsidRDefault="00347412" w:rsidP="0033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E36ED" w14:textId="77777777" w:rsidR="00347412" w:rsidRPr="00333421" w:rsidRDefault="00347412" w:rsidP="0033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412" w:rsidRPr="00333421" w14:paraId="32BAD2A8" w14:textId="77777777" w:rsidTr="00EA3A3E">
        <w:trPr>
          <w:trHeight w:val="30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C42CA" w14:textId="395F2CD9" w:rsidR="00347412" w:rsidRPr="00A17D2E" w:rsidRDefault="00347412" w:rsidP="0033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D2E">
              <w:rPr>
                <w:rFonts w:ascii="Times New Roman" w:hAnsi="Times New Roman" w:cs="Times New Roman"/>
                <w:sz w:val="24"/>
                <w:szCs w:val="24"/>
              </w:rPr>
              <w:t>Parkovací senzory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AF4E2" w14:textId="77777777" w:rsidR="00347412" w:rsidRPr="00333421" w:rsidRDefault="00347412" w:rsidP="0033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1501B" w14:textId="77777777" w:rsidR="00347412" w:rsidRPr="00333421" w:rsidRDefault="00347412" w:rsidP="0033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412" w:rsidRPr="00333421" w14:paraId="79E0FD23" w14:textId="77777777" w:rsidTr="00712ABB">
        <w:trPr>
          <w:trHeight w:val="30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5582C" w14:textId="37B57E47" w:rsidR="00347412" w:rsidRPr="00A17D2E" w:rsidRDefault="00347412" w:rsidP="0033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D2E">
              <w:rPr>
                <w:rFonts w:ascii="Times New Roman" w:hAnsi="Times New Roman" w:cs="Times New Roman"/>
                <w:sz w:val="24"/>
                <w:szCs w:val="24"/>
              </w:rPr>
              <w:t>Klimatizace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47044" w14:textId="77777777" w:rsidR="00347412" w:rsidRPr="00333421" w:rsidRDefault="00347412" w:rsidP="0033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CA34" w14:textId="77777777" w:rsidR="00347412" w:rsidRPr="00333421" w:rsidRDefault="00347412" w:rsidP="0033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412" w:rsidRPr="00333421" w14:paraId="6E8582B8" w14:textId="77777777" w:rsidTr="00342034">
        <w:trPr>
          <w:trHeight w:val="30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3B79" w14:textId="600EE94A" w:rsidR="00347412" w:rsidRPr="00A17D2E" w:rsidRDefault="00347412" w:rsidP="0033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D2E">
              <w:rPr>
                <w:rFonts w:ascii="Times New Roman" w:hAnsi="Times New Roman" w:cs="Times New Roman"/>
                <w:sz w:val="24"/>
                <w:szCs w:val="24"/>
              </w:rPr>
              <w:t xml:space="preserve">Typ paliva – benzín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F7F67" w14:textId="77777777" w:rsidR="00347412" w:rsidRPr="00333421" w:rsidRDefault="00347412" w:rsidP="0033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7625E" w14:textId="77777777" w:rsidR="00347412" w:rsidRPr="00333421" w:rsidRDefault="00347412" w:rsidP="00333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F8603B" w14:textId="77777777" w:rsidR="00333421" w:rsidRPr="00333421" w:rsidRDefault="00333421" w:rsidP="0033342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B76D6" w14:paraId="1F338476" w14:textId="77777777" w:rsidTr="005B76D6">
        <w:tc>
          <w:tcPr>
            <w:tcW w:w="4531" w:type="dxa"/>
          </w:tcPr>
          <w:p w14:paraId="14A59CC5" w14:textId="77777777" w:rsidR="005B76D6" w:rsidRPr="005B76D6" w:rsidRDefault="005B76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Požadovaná součást plnění</w:t>
            </w:r>
          </w:p>
        </w:tc>
        <w:tc>
          <w:tcPr>
            <w:tcW w:w="4531" w:type="dxa"/>
          </w:tcPr>
          <w:p w14:paraId="307BFA06" w14:textId="77777777" w:rsidR="005B76D6" w:rsidRPr="005B76D6" w:rsidRDefault="005B76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Splněno ANO/NE, vč. popisu plnění </w:t>
            </w:r>
          </w:p>
        </w:tc>
      </w:tr>
      <w:tr w:rsidR="005B76D6" w14:paraId="7D6D48FE" w14:textId="77777777" w:rsidTr="005B76D6">
        <w:tc>
          <w:tcPr>
            <w:tcW w:w="4531" w:type="dxa"/>
          </w:tcPr>
          <w:p w14:paraId="166D52E6" w14:textId="77777777" w:rsidR="005B76D6" w:rsidRDefault="005B7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Povinná výbava</w:t>
            </w:r>
          </w:p>
        </w:tc>
        <w:tc>
          <w:tcPr>
            <w:tcW w:w="4531" w:type="dxa"/>
          </w:tcPr>
          <w:p w14:paraId="7B120596" w14:textId="77777777" w:rsidR="005B76D6" w:rsidRDefault="005B7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6D6" w14:paraId="5FB6C889" w14:textId="77777777" w:rsidTr="005B76D6">
        <w:tc>
          <w:tcPr>
            <w:tcW w:w="4531" w:type="dxa"/>
          </w:tcPr>
          <w:p w14:paraId="64964211" w14:textId="77777777" w:rsidR="005B76D6" w:rsidRDefault="005B7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Povinné ručení</w:t>
            </w:r>
          </w:p>
        </w:tc>
        <w:tc>
          <w:tcPr>
            <w:tcW w:w="4531" w:type="dxa"/>
          </w:tcPr>
          <w:p w14:paraId="73716183" w14:textId="77777777" w:rsidR="005B76D6" w:rsidRDefault="005B7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6D6" w14:paraId="4122F521" w14:textId="77777777" w:rsidTr="005B76D6">
        <w:tc>
          <w:tcPr>
            <w:tcW w:w="4531" w:type="dxa"/>
          </w:tcPr>
          <w:p w14:paraId="023829FB" w14:textId="77777777" w:rsidR="005B76D6" w:rsidRDefault="005B7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Havarijní pojištění (spoluúčast 5 %, min. 5 000 Kč)</w:t>
            </w:r>
          </w:p>
        </w:tc>
        <w:tc>
          <w:tcPr>
            <w:tcW w:w="4531" w:type="dxa"/>
          </w:tcPr>
          <w:p w14:paraId="3FAF3F7A" w14:textId="77777777" w:rsidR="005B76D6" w:rsidRDefault="005B7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6D6" w14:paraId="21554E98" w14:textId="77777777" w:rsidTr="005B76D6">
        <w:tc>
          <w:tcPr>
            <w:tcW w:w="4531" w:type="dxa"/>
          </w:tcPr>
          <w:p w14:paraId="7522BA3E" w14:textId="77777777" w:rsidR="005B76D6" w:rsidRDefault="005B7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Pojištění skla</w:t>
            </w:r>
          </w:p>
        </w:tc>
        <w:tc>
          <w:tcPr>
            <w:tcW w:w="4531" w:type="dxa"/>
          </w:tcPr>
          <w:p w14:paraId="504FD2C2" w14:textId="77777777" w:rsidR="005B76D6" w:rsidRDefault="005B7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640" w14:paraId="6FE45ED9" w14:textId="77777777" w:rsidTr="005B76D6">
        <w:tc>
          <w:tcPr>
            <w:tcW w:w="4531" w:type="dxa"/>
          </w:tcPr>
          <w:p w14:paraId="3BFE9AE4" w14:textId="4D8465A0" w:rsidR="00583640" w:rsidRDefault="00583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583640">
              <w:rPr>
                <w:rFonts w:ascii="Times New Roman" w:hAnsi="Times New Roman" w:cs="Times New Roman"/>
                <w:sz w:val="24"/>
                <w:szCs w:val="24"/>
              </w:rPr>
              <w:t>ajištění a úhrada úrazového pojištění přepravovaných osob</w:t>
            </w:r>
          </w:p>
        </w:tc>
        <w:tc>
          <w:tcPr>
            <w:tcW w:w="4531" w:type="dxa"/>
          </w:tcPr>
          <w:p w14:paraId="3189007C" w14:textId="77777777" w:rsidR="00583640" w:rsidRDefault="005836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640" w14:paraId="4B7B354B" w14:textId="77777777" w:rsidTr="005B76D6">
        <w:tc>
          <w:tcPr>
            <w:tcW w:w="4531" w:type="dxa"/>
          </w:tcPr>
          <w:p w14:paraId="08904991" w14:textId="0B09EC0D" w:rsidR="00583640" w:rsidRDefault="00583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583640">
              <w:rPr>
                <w:rFonts w:ascii="Times New Roman" w:hAnsi="Times New Roman" w:cs="Times New Roman"/>
                <w:sz w:val="24"/>
                <w:szCs w:val="24"/>
              </w:rPr>
              <w:t>ojištění proti živelní události a proti škodě a odcizení vozidla, úrazové pojištění řidiče vozidla a spolucestujících osob</w:t>
            </w:r>
          </w:p>
        </w:tc>
        <w:tc>
          <w:tcPr>
            <w:tcW w:w="4531" w:type="dxa"/>
          </w:tcPr>
          <w:p w14:paraId="2263031D" w14:textId="77777777" w:rsidR="00583640" w:rsidRDefault="005836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6D6" w14:paraId="4C9F14E1" w14:textId="77777777" w:rsidTr="005B76D6">
        <w:tc>
          <w:tcPr>
            <w:tcW w:w="4531" w:type="dxa"/>
          </w:tcPr>
          <w:p w14:paraId="60B4E932" w14:textId="77777777" w:rsidR="005B76D6" w:rsidRDefault="005B7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6D6">
              <w:rPr>
                <w:rFonts w:ascii="Times New Roman" w:hAnsi="Times New Roman" w:cs="Times New Roman"/>
                <w:sz w:val="24"/>
                <w:szCs w:val="24"/>
              </w:rPr>
              <w:t>Náhradní vozidlo pro případ poruchy/nehody/servisu vozidla po celou dobu servisního zásahu</w:t>
            </w:r>
          </w:p>
        </w:tc>
        <w:tc>
          <w:tcPr>
            <w:tcW w:w="4531" w:type="dxa"/>
          </w:tcPr>
          <w:p w14:paraId="1763040D" w14:textId="77777777" w:rsidR="005B76D6" w:rsidRDefault="005B7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6D6" w14:paraId="339F5833" w14:textId="77777777" w:rsidTr="005B76D6">
        <w:tc>
          <w:tcPr>
            <w:tcW w:w="4531" w:type="dxa"/>
          </w:tcPr>
          <w:p w14:paraId="0DF0D162" w14:textId="77777777" w:rsidR="005B76D6" w:rsidRDefault="005B7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6D6">
              <w:rPr>
                <w:rFonts w:ascii="Times New Roman" w:hAnsi="Times New Roman" w:cs="Times New Roman"/>
                <w:sz w:val="24"/>
                <w:szCs w:val="24"/>
              </w:rPr>
              <w:t>V ceně je zahrnut roční nájezd 36 000 km</w:t>
            </w:r>
          </w:p>
        </w:tc>
        <w:tc>
          <w:tcPr>
            <w:tcW w:w="4531" w:type="dxa"/>
          </w:tcPr>
          <w:p w14:paraId="6A9D67AD" w14:textId="77777777" w:rsidR="005B76D6" w:rsidRDefault="005B7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6D6" w14:paraId="0A63BC44" w14:textId="77777777" w:rsidTr="005B76D6">
        <w:tc>
          <w:tcPr>
            <w:tcW w:w="4531" w:type="dxa"/>
          </w:tcPr>
          <w:p w14:paraId="03077C24" w14:textId="77777777" w:rsidR="005B76D6" w:rsidRPr="005B76D6" w:rsidRDefault="005B7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6D6">
              <w:rPr>
                <w:rFonts w:ascii="Times New Roman" w:hAnsi="Times New Roman" w:cs="Times New Roman"/>
                <w:sz w:val="24"/>
                <w:szCs w:val="24"/>
              </w:rPr>
              <w:t>Neomezený počet řidičů</w:t>
            </w:r>
          </w:p>
        </w:tc>
        <w:tc>
          <w:tcPr>
            <w:tcW w:w="4531" w:type="dxa"/>
          </w:tcPr>
          <w:p w14:paraId="51321BDD" w14:textId="77777777" w:rsidR="005B76D6" w:rsidRDefault="005B7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6D6" w14:paraId="7D48AE41" w14:textId="77777777" w:rsidTr="005B76D6">
        <w:tc>
          <w:tcPr>
            <w:tcW w:w="4531" w:type="dxa"/>
          </w:tcPr>
          <w:p w14:paraId="2F3A320E" w14:textId="77777777" w:rsidR="005B76D6" w:rsidRPr="005B76D6" w:rsidRDefault="005B7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6D6">
              <w:rPr>
                <w:rFonts w:ascii="Times New Roman" w:hAnsi="Times New Roman" w:cs="Times New Roman"/>
                <w:sz w:val="24"/>
                <w:szCs w:val="24"/>
              </w:rPr>
              <w:t>Garanční a periodický neomezený servis vozidla vč. pneuservisu – zahrnuje odvoz vozidel z a do místa servisů</w:t>
            </w:r>
          </w:p>
        </w:tc>
        <w:tc>
          <w:tcPr>
            <w:tcW w:w="4531" w:type="dxa"/>
          </w:tcPr>
          <w:p w14:paraId="669F0326" w14:textId="77777777" w:rsidR="005B76D6" w:rsidRDefault="005B7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6D6" w14:paraId="50DFC01F" w14:textId="77777777" w:rsidTr="005B76D6">
        <w:tc>
          <w:tcPr>
            <w:tcW w:w="4531" w:type="dxa"/>
          </w:tcPr>
          <w:p w14:paraId="6851F191" w14:textId="77777777" w:rsidR="005B76D6" w:rsidRPr="005B76D6" w:rsidRDefault="005B7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6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Kontrola a údržba dílů podléhajících běžnému opotřebení dle pokynů výrobc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531" w:type="dxa"/>
          </w:tcPr>
          <w:p w14:paraId="2AAD2E8E" w14:textId="77777777" w:rsidR="005B76D6" w:rsidRDefault="005B7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6D6" w14:paraId="73FB29AA" w14:textId="77777777" w:rsidTr="005B76D6">
        <w:tc>
          <w:tcPr>
            <w:tcW w:w="4531" w:type="dxa"/>
          </w:tcPr>
          <w:p w14:paraId="32DA4A7E" w14:textId="77777777" w:rsidR="005B76D6" w:rsidRPr="005B76D6" w:rsidRDefault="005B7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6D6">
              <w:rPr>
                <w:rFonts w:ascii="Times New Roman" w:hAnsi="Times New Roman" w:cs="Times New Roman"/>
                <w:sz w:val="24"/>
                <w:szCs w:val="24"/>
              </w:rPr>
              <w:t>Výměna opotřebených dílů (brzdy, filtr apod.)</w:t>
            </w:r>
          </w:p>
        </w:tc>
        <w:tc>
          <w:tcPr>
            <w:tcW w:w="4531" w:type="dxa"/>
          </w:tcPr>
          <w:p w14:paraId="7B688675" w14:textId="77777777" w:rsidR="005B76D6" w:rsidRDefault="005B7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6D6" w14:paraId="206C7B9E" w14:textId="77777777" w:rsidTr="005B76D6">
        <w:tc>
          <w:tcPr>
            <w:tcW w:w="4531" w:type="dxa"/>
          </w:tcPr>
          <w:p w14:paraId="057A6602" w14:textId="77777777" w:rsidR="005B76D6" w:rsidRPr="005B76D6" w:rsidRDefault="005B7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6D6">
              <w:rPr>
                <w:rFonts w:ascii="Times New Roman" w:hAnsi="Times New Roman" w:cs="Times New Roman"/>
                <w:sz w:val="24"/>
                <w:szCs w:val="24"/>
              </w:rPr>
              <w:t>Letní a zimní pneumatiky vč. uskladnění a výměn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4531" w:type="dxa"/>
          </w:tcPr>
          <w:p w14:paraId="43A808F5" w14:textId="77777777" w:rsidR="005B76D6" w:rsidRDefault="005B7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6D6" w14:paraId="6AC3EF78" w14:textId="77777777" w:rsidTr="005B76D6">
        <w:tc>
          <w:tcPr>
            <w:tcW w:w="4531" w:type="dxa"/>
          </w:tcPr>
          <w:p w14:paraId="7CCF235A" w14:textId="77777777" w:rsidR="005B76D6" w:rsidRPr="005B76D6" w:rsidRDefault="005B7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Asistenční služba 24/7</w:t>
            </w:r>
          </w:p>
        </w:tc>
        <w:tc>
          <w:tcPr>
            <w:tcW w:w="4531" w:type="dxa"/>
          </w:tcPr>
          <w:p w14:paraId="318C346C" w14:textId="77777777" w:rsidR="005B76D6" w:rsidRDefault="005B7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6D6" w14:paraId="316ABB89" w14:textId="77777777" w:rsidTr="005B76D6">
        <w:tc>
          <w:tcPr>
            <w:tcW w:w="4531" w:type="dxa"/>
          </w:tcPr>
          <w:p w14:paraId="79C6BF6F" w14:textId="77777777" w:rsidR="005B76D6" w:rsidRPr="005B76D6" w:rsidRDefault="005B7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Úhrada silniční daně</w:t>
            </w:r>
          </w:p>
        </w:tc>
        <w:tc>
          <w:tcPr>
            <w:tcW w:w="4531" w:type="dxa"/>
          </w:tcPr>
          <w:p w14:paraId="58AAF44B" w14:textId="77777777" w:rsidR="005B76D6" w:rsidRDefault="005B7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6D6" w14:paraId="7E57F43E" w14:textId="77777777" w:rsidTr="005B76D6">
        <w:tc>
          <w:tcPr>
            <w:tcW w:w="4531" w:type="dxa"/>
          </w:tcPr>
          <w:p w14:paraId="66A94BE3" w14:textId="77777777" w:rsidR="005B76D6" w:rsidRPr="005B76D6" w:rsidRDefault="005B7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6D6">
              <w:rPr>
                <w:rFonts w:ascii="Times New Roman" w:hAnsi="Times New Roman" w:cs="Times New Roman"/>
                <w:sz w:val="24"/>
                <w:szCs w:val="24"/>
              </w:rPr>
              <w:t>Opatření automobilů platnou dálniční známkou na území České republiky, včetně jejího uhrazení, a to po celou dobu trvání operativního leasingu</w:t>
            </w:r>
          </w:p>
        </w:tc>
        <w:tc>
          <w:tcPr>
            <w:tcW w:w="4531" w:type="dxa"/>
          </w:tcPr>
          <w:p w14:paraId="07D12A7F" w14:textId="77777777" w:rsidR="005B76D6" w:rsidRDefault="005B7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6D6" w14:paraId="542E8E31" w14:textId="77777777" w:rsidTr="005B76D6">
        <w:tc>
          <w:tcPr>
            <w:tcW w:w="4531" w:type="dxa"/>
          </w:tcPr>
          <w:p w14:paraId="0F41F1E0" w14:textId="77777777" w:rsidR="005B76D6" w:rsidRPr="005B76D6" w:rsidRDefault="005B7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Tankovací karty</w:t>
            </w:r>
          </w:p>
        </w:tc>
        <w:tc>
          <w:tcPr>
            <w:tcW w:w="4531" w:type="dxa"/>
          </w:tcPr>
          <w:p w14:paraId="6FE8E1E2" w14:textId="77777777" w:rsidR="005B76D6" w:rsidRDefault="005B7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3AA41CD" w14:textId="77777777" w:rsidR="005B76D6" w:rsidRPr="005B76D6" w:rsidRDefault="005B76D6">
      <w:pPr>
        <w:rPr>
          <w:rFonts w:ascii="Times New Roman" w:hAnsi="Times New Roman" w:cs="Times New Roman"/>
          <w:sz w:val="24"/>
          <w:szCs w:val="24"/>
        </w:rPr>
      </w:pPr>
    </w:p>
    <w:p w14:paraId="65AB4796" w14:textId="77777777" w:rsidR="005B76D6" w:rsidRDefault="005B76D6"/>
    <w:sectPr w:rsidR="005B76D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81C2D" w14:textId="77777777" w:rsidR="009F59E6" w:rsidRDefault="009F59E6" w:rsidP="005B76D6">
      <w:pPr>
        <w:spacing w:after="0" w:line="240" w:lineRule="auto"/>
      </w:pPr>
      <w:r>
        <w:separator/>
      </w:r>
    </w:p>
  </w:endnote>
  <w:endnote w:type="continuationSeparator" w:id="0">
    <w:p w14:paraId="3A8A85E9" w14:textId="77777777" w:rsidR="009F59E6" w:rsidRDefault="009F59E6" w:rsidP="005B7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BCFDC8" w14:textId="77777777" w:rsidR="009F59E6" w:rsidRDefault="009F59E6" w:rsidP="005B76D6">
      <w:pPr>
        <w:spacing w:after="0" w:line="240" w:lineRule="auto"/>
      </w:pPr>
      <w:r>
        <w:separator/>
      </w:r>
    </w:p>
  </w:footnote>
  <w:footnote w:type="continuationSeparator" w:id="0">
    <w:p w14:paraId="178ADC6A" w14:textId="77777777" w:rsidR="009F59E6" w:rsidRDefault="009F59E6" w:rsidP="005B7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0D8C8" w14:textId="77777777" w:rsidR="005B76D6" w:rsidRPr="005B76D6" w:rsidRDefault="005B76D6">
    <w:pPr>
      <w:pStyle w:val="Zhlav"/>
      <w:rPr>
        <w:rFonts w:ascii="Times New Roman" w:hAnsi="Times New Roman" w:cs="Times New Roman"/>
      </w:rPr>
    </w:pPr>
    <w:r w:rsidRPr="005B76D6">
      <w:rPr>
        <w:rFonts w:ascii="Times New Roman" w:hAnsi="Times New Roman" w:cs="Times New Roman"/>
      </w:rPr>
      <w:t>Příloha č. 1</w:t>
    </w:r>
    <w:r>
      <w:rPr>
        <w:rFonts w:ascii="Times New Roman" w:hAnsi="Times New Roman" w:cs="Times New Roman"/>
      </w:rPr>
      <w:t>0</w:t>
    </w:r>
    <w:r w:rsidRPr="005B76D6">
      <w:rPr>
        <w:rFonts w:ascii="Times New Roman" w:hAnsi="Times New Roman" w:cs="Times New Roman"/>
      </w:rPr>
      <w:t xml:space="preserve"> ZD k veřejné zakázce „Operativní leasing osobních automobilů na dobu 36 měsíců“</w:t>
    </w:r>
    <w:r w:rsidRPr="005B76D6">
      <w:rPr>
        <w:rFonts w:ascii="Times New Roman" w:hAnsi="Times New Roman" w:cs="Times New Roman"/>
        <w:noProof/>
      </w:rPr>
      <w:drawing>
        <wp:anchor distT="0" distB="0" distL="114300" distR="114300" simplePos="0" relativeHeight="251658240" behindDoc="1" locked="0" layoutInCell="1" allowOverlap="1" wp14:anchorId="217BAF50" wp14:editId="21015B25">
          <wp:simplePos x="0" y="0"/>
          <wp:positionH relativeFrom="rightMargin">
            <wp:align>left</wp:align>
          </wp:positionH>
          <wp:positionV relativeFrom="paragraph">
            <wp:posOffset>-306705</wp:posOffset>
          </wp:positionV>
          <wp:extent cx="572770" cy="749935"/>
          <wp:effectExtent l="0" t="0" r="0" b="0"/>
          <wp:wrapTight wrapText="bothSides">
            <wp:wrapPolygon edited="0">
              <wp:start x="0" y="0"/>
              <wp:lineTo x="0" y="20850"/>
              <wp:lineTo x="20834" y="20850"/>
              <wp:lineTo x="20834" y="0"/>
              <wp:lineTo x="0" y="0"/>
            </wp:wrapPolygon>
          </wp:wrapTight>
          <wp:docPr id="46470482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6D6"/>
    <w:rsid w:val="001653BB"/>
    <w:rsid w:val="001953A8"/>
    <w:rsid w:val="003105DA"/>
    <w:rsid w:val="00333421"/>
    <w:rsid w:val="00347412"/>
    <w:rsid w:val="003D2991"/>
    <w:rsid w:val="00474077"/>
    <w:rsid w:val="00495DE9"/>
    <w:rsid w:val="005439A5"/>
    <w:rsid w:val="005634A1"/>
    <w:rsid w:val="00583640"/>
    <w:rsid w:val="005A06C5"/>
    <w:rsid w:val="005B76D6"/>
    <w:rsid w:val="005D36E4"/>
    <w:rsid w:val="005F6000"/>
    <w:rsid w:val="007A315A"/>
    <w:rsid w:val="009F59E6"/>
    <w:rsid w:val="00A17D2E"/>
    <w:rsid w:val="00AA5000"/>
    <w:rsid w:val="00B93896"/>
    <w:rsid w:val="00BF5624"/>
    <w:rsid w:val="00C04194"/>
    <w:rsid w:val="00C247D4"/>
    <w:rsid w:val="00C77D56"/>
    <w:rsid w:val="00D628E8"/>
    <w:rsid w:val="00D64EEF"/>
    <w:rsid w:val="00DC2A40"/>
    <w:rsid w:val="00ED19C3"/>
    <w:rsid w:val="00F14510"/>
    <w:rsid w:val="00FC3FE1"/>
    <w:rsid w:val="00FC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1F9AB"/>
  <w15:chartTrackingRefBased/>
  <w15:docId w15:val="{9F4B9400-9C8F-4F3D-A76A-A8F82C4B6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B76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B76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B76D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B76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B76D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B76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B76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B76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B76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B76D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B76D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B76D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B76D6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B76D6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B76D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B76D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B76D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B76D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B76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B76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B76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B76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B76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B76D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B76D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B76D6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B76D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B76D6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B76D6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5B7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76D6"/>
  </w:style>
  <w:style w:type="paragraph" w:styleId="Zpat">
    <w:name w:val="footer"/>
    <w:basedOn w:val="Normln"/>
    <w:link w:val="ZpatChar"/>
    <w:uiPriority w:val="99"/>
    <w:unhideWhenUsed/>
    <w:rsid w:val="005B7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76D6"/>
  </w:style>
  <w:style w:type="table" w:styleId="Mkatabulky">
    <w:name w:val="Table Grid"/>
    <w:basedOn w:val="Normlntabulka"/>
    <w:uiPriority w:val="39"/>
    <w:rsid w:val="005B7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B76D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B76D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B76D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76D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76D6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C77D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AKJELINEK</dc:creator>
  <cp:keywords/>
  <dc:description/>
  <cp:lastModifiedBy>AKJELINEK</cp:lastModifiedBy>
  <cp:revision>5</cp:revision>
  <dcterms:created xsi:type="dcterms:W3CDTF">2026-02-12T14:31:00Z</dcterms:created>
  <dcterms:modified xsi:type="dcterms:W3CDTF">2026-02-23T12:20:00Z</dcterms:modified>
</cp:coreProperties>
</file>